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07C3C">
        <w:rPr>
          <w:rFonts w:ascii="Times New Roman" w:hAnsi="Times New Roman" w:cs="Times New Roman"/>
          <w:sz w:val="24"/>
          <w:u w:val="single"/>
        </w:rPr>
        <w:t>Аннотация по учебному предмету «Астрономия»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«</w:t>
      </w:r>
      <w:proofErr w:type="spellStart"/>
      <w:r>
        <w:rPr>
          <w:rFonts w:ascii="Times New Roman" w:hAnsi="Times New Roman" w:cs="Times New Roman"/>
          <w:sz w:val="24"/>
        </w:rPr>
        <w:t>Астрономиа</w:t>
      </w:r>
      <w:proofErr w:type="spellEnd"/>
      <w:r>
        <w:rPr>
          <w:rFonts w:ascii="Times New Roman" w:hAnsi="Times New Roman" w:cs="Times New Roman"/>
          <w:sz w:val="24"/>
        </w:rPr>
        <w:t>» составлена на основе: Федерального государственного образовательного стандарта среднего общего образования; примерной основной образовательной программы среднего  общего образования.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Цель изучения предмета  «Астрономия»: - заложить прочный фундамент научного мировоззрения обучающихся на основе знакомства с методами научного познания в приложении к космическим объектам, продемонстрировать принципиальную возможность познания человеком окружающего мира небесных тел.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Данная цель решает следующие образовательные задачи: 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формирование представлений о месте Земли и человечества во Вселенной; 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объяснение наблюдаемых на небе природных астрономических явлений; 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приобретение знаний о физической природе небесных тел и систем, о пространственных и временных масштабах наблюдаемой Вселенной, о наиболее важных астрономических открытиях, определивших развитие науки и техники;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• формирование навыков использования </w:t>
      </w:r>
      <w:proofErr w:type="gramStart"/>
      <w:r>
        <w:rPr>
          <w:rFonts w:ascii="Times New Roman" w:hAnsi="Times New Roman" w:cs="Times New Roman"/>
          <w:sz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</w:rPr>
        <w:t xml:space="preserve"> и прежде всего </w:t>
      </w:r>
      <w:proofErr w:type="spellStart"/>
      <w:r>
        <w:rPr>
          <w:rFonts w:ascii="Times New Roman" w:hAnsi="Times New Roman" w:cs="Times New Roman"/>
          <w:sz w:val="24"/>
        </w:rPr>
        <w:t>физикоматематических</w:t>
      </w:r>
      <w:proofErr w:type="spellEnd"/>
      <w:r>
        <w:rPr>
          <w:rFonts w:ascii="Times New Roman" w:hAnsi="Times New Roman" w:cs="Times New Roman"/>
          <w:sz w:val="24"/>
        </w:rPr>
        <w:t xml:space="preserve"> знаний для объективного анализа устройства окружающего мира на примере достижений современной астрофизики, астрономии и космонавтики; 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формирование интереса к изучению естественных наук, развитие представлений о существующих сферах профессиональных работ, связанных с астрономией и космической деятельностью; 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технологий. Учебный предмет «Астрономия» входит в предметную область «Естественные науки», является обязательным для изучения в 11 классе. </w:t>
      </w:r>
    </w:p>
    <w:p w:rsidR="00A07C3C" w:rsidRDefault="00A07C3C" w:rsidP="00A07C3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содержит следующие разделы: 1. Планируемые результаты освоения учебного предмета. 2. Содержание учебного предмета. 3.Тематическое планирование с указанием количества часов, отводимых на освоение каждой темы. Предусмотрены следующие виды контроля: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и итоговая контрольная работа.</w:t>
      </w:r>
    </w:p>
    <w:p w:rsidR="00A07C3C" w:rsidRPr="00A07C3C" w:rsidRDefault="00A07C3C" w:rsidP="00A07C3C">
      <w:pPr>
        <w:ind w:firstLine="709"/>
        <w:rPr>
          <w:rFonts w:ascii="Times New Roman" w:hAnsi="Times New Roman" w:cs="Times New Roman"/>
          <w:sz w:val="24"/>
        </w:rPr>
      </w:pPr>
      <w:r w:rsidRPr="00A07C3C">
        <w:rPr>
          <w:rFonts w:ascii="Times New Roman" w:hAnsi="Times New Roman" w:cs="Times New Roman"/>
          <w:sz w:val="24"/>
          <w:u w:val="single"/>
        </w:rPr>
        <w:t>Аннотация к рабочей программе по физике 10-11 класс</w:t>
      </w:r>
      <w:r>
        <w:rPr>
          <w:rFonts w:ascii="Times New Roman" w:hAnsi="Times New Roman" w:cs="Times New Roman"/>
          <w:sz w:val="24"/>
        </w:rPr>
        <w:t xml:space="preserve"> </w:t>
      </w:r>
    </w:p>
    <w:p w:rsidR="00A07C3C" w:rsidRPr="00A07C3C" w:rsidRDefault="00A07C3C" w:rsidP="00A07C3C">
      <w:pPr>
        <w:ind w:firstLine="709"/>
        <w:rPr>
          <w:rFonts w:ascii="Times New Roman" w:hAnsi="Times New Roman" w:cs="Times New Roman"/>
          <w:sz w:val="24"/>
        </w:rPr>
      </w:pPr>
      <w:r w:rsidRPr="00A07C3C">
        <w:rPr>
          <w:rFonts w:ascii="Times New Roman" w:hAnsi="Times New Roman" w:cs="Times New Roman"/>
          <w:sz w:val="24"/>
        </w:rPr>
        <w:t xml:space="preserve">Рабочая программа по учебному предмету «Физика» для 10-11 классов (базовый уровень) 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учебным планом МОАУ «СОШ №72», </w:t>
      </w:r>
    </w:p>
    <w:p w:rsidR="00A07C3C" w:rsidRPr="00A07C3C" w:rsidRDefault="00A07C3C" w:rsidP="00A07C3C">
      <w:pPr>
        <w:ind w:firstLine="709"/>
        <w:rPr>
          <w:rFonts w:ascii="Times New Roman" w:hAnsi="Times New Roman" w:cs="Times New Roman"/>
          <w:sz w:val="24"/>
        </w:rPr>
      </w:pPr>
      <w:proofErr w:type="gramStart"/>
      <w:r w:rsidRPr="00A07C3C">
        <w:rPr>
          <w:rFonts w:ascii="Times New Roman" w:hAnsi="Times New Roman" w:cs="Times New Roman"/>
          <w:sz w:val="24"/>
        </w:rPr>
        <w:lastRenderedPageBreak/>
        <w:t xml:space="preserve">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</w:t>
      </w:r>
      <w:proofErr w:type="spellStart"/>
      <w:r w:rsidRPr="00A07C3C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07C3C">
        <w:rPr>
          <w:rFonts w:ascii="Times New Roman" w:hAnsi="Times New Roman" w:cs="Times New Roman"/>
          <w:sz w:val="24"/>
        </w:rPr>
        <w:t xml:space="preserve"> и личностных</w:t>
      </w:r>
      <w:proofErr w:type="gramEnd"/>
    </w:p>
    <w:p w:rsidR="00A07C3C" w:rsidRPr="00A07C3C" w:rsidRDefault="00A07C3C" w:rsidP="00A07C3C">
      <w:pPr>
        <w:ind w:firstLine="709"/>
        <w:rPr>
          <w:rFonts w:ascii="Times New Roman" w:hAnsi="Times New Roman" w:cs="Times New Roman"/>
          <w:sz w:val="24"/>
        </w:rPr>
      </w:pPr>
      <w:r w:rsidRPr="00A07C3C">
        <w:rPr>
          <w:rFonts w:ascii="Times New Roman" w:hAnsi="Times New Roman" w:cs="Times New Roman"/>
          <w:sz w:val="24"/>
        </w:rPr>
        <w:t xml:space="preserve"> Общая характеристика учебного предмета: в современной школе учебный предмет «Физика» входит в образовательную область «</w:t>
      </w:r>
      <w:proofErr w:type="gramStart"/>
      <w:r w:rsidRPr="00A07C3C">
        <w:rPr>
          <w:rFonts w:ascii="Times New Roman" w:hAnsi="Times New Roman" w:cs="Times New Roman"/>
          <w:sz w:val="24"/>
        </w:rPr>
        <w:t>Естественно-научные</w:t>
      </w:r>
      <w:proofErr w:type="gramEnd"/>
      <w:r w:rsidRPr="00A07C3C">
        <w:rPr>
          <w:rFonts w:ascii="Times New Roman" w:hAnsi="Times New Roman" w:cs="Times New Roman"/>
          <w:sz w:val="24"/>
        </w:rPr>
        <w:t xml:space="preserve">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A07C3C" w:rsidRPr="00A07C3C" w:rsidRDefault="00A07C3C" w:rsidP="00A07C3C">
      <w:pPr>
        <w:ind w:firstLine="709"/>
        <w:rPr>
          <w:rFonts w:ascii="Times New Roman" w:hAnsi="Times New Roman" w:cs="Times New Roman"/>
          <w:sz w:val="24"/>
        </w:rPr>
      </w:pPr>
      <w:r w:rsidRPr="00A07C3C">
        <w:rPr>
          <w:rFonts w:ascii="Times New Roman" w:hAnsi="Times New Roman" w:cs="Times New Roman"/>
          <w:sz w:val="24"/>
        </w:rPr>
        <w:t>Описание места учебного курса в учебном плане, информация о количестве учебных часов: В соответствии с учебным планом на изучение предмета «Физика» отводится: в 10 классе 68 часов в год, 2 часа в неделю; в 11 классе 68 часов в год, 2 часа в неделю.</w:t>
      </w:r>
    </w:p>
    <w:p w:rsidR="00A07C3C" w:rsidRPr="00A07C3C" w:rsidRDefault="00A07C3C" w:rsidP="00A07C3C">
      <w:pPr>
        <w:ind w:firstLine="709"/>
        <w:rPr>
          <w:rFonts w:ascii="Times New Roman" w:hAnsi="Times New Roman" w:cs="Times New Roman"/>
          <w:sz w:val="24"/>
        </w:rPr>
      </w:pPr>
      <w:r w:rsidRPr="00A07C3C">
        <w:rPr>
          <w:rFonts w:ascii="Times New Roman" w:hAnsi="Times New Roman" w:cs="Times New Roman"/>
          <w:sz w:val="24"/>
        </w:rPr>
        <w:t xml:space="preserve"> Информация об </w:t>
      </w:r>
      <w:proofErr w:type="gramStart"/>
      <w:r w:rsidRPr="00A07C3C">
        <w:rPr>
          <w:rFonts w:ascii="Times New Roman" w:hAnsi="Times New Roman" w:cs="Times New Roman"/>
          <w:sz w:val="24"/>
        </w:rPr>
        <w:t>используемом</w:t>
      </w:r>
      <w:proofErr w:type="gramEnd"/>
      <w:r w:rsidRPr="00A07C3C">
        <w:rPr>
          <w:rFonts w:ascii="Times New Roman" w:hAnsi="Times New Roman" w:cs="Times New Roman"/>
          <w:sz w:val="24"/>
        </w:rPr>
        <w:t xml:space="preserve"> УМК: </w:t>
      </w:r>
      <w:proofErr w:type="gramStart"/>
      <w:r w:rsidRPr="00A07C3C">
        <w:rPr>
          <w:rFonts w:ascii="Times New Roman" w:hAnsi="Times New Roman" w:cs="Times New Roman"/>
          <w:sz w:val="24"/>
        </w:rPr>
        <w:t xml:space="preserve">Программа ориентирована на использование УМК «Физика» учебник для 10-го, 11-го класса общеобразовательных учреждений (учебников </w:t>
      </w:r>
      <w:proofErr w:type="spellStart"/>
      <w:r w:rsidRPr="00A07C3C">
        <w:rPr>
          <w:rFonts w:ascii="Times New Roman" w:hAnsi="Times New Roman" w:cs="Times New Roman"/>
          <w:sz w:val="24"/>
        </w:rPr>
        <w:t>Г.Я.Мякишев</w:t>
      </w:r>
      <w:proofErr w:type="spellEnd"/>
      <w:r w:rsidRPr="00A07C3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7C3C">
        <w:rPr>
          <w:rFonts w:ascii="Times New Roman" w:hAnsi="Times New Roman" w:cs="Times New Roman"/>
          <w:sz w:val="24"/>
        </w:rPr>
        <w:t>Б.Б.Буховцев</w:t>
      </w:r>
      <w:proofErr w:type="spellEnd"/>
      <w:r w:rsidRPr="00A07C3C">
        <w:rPr>
          <w:rFonts w:ascii="Times New Roman" w:hAnsi="Times New Roman" w:cs="Times New Roman"/>
          <w:sz w:val="24"/>
        </w:rPr>
        <w:t>.</w:t>
      </w:r>
      <w:proofErr w:type="gramEnd"/>
      <w:r w:rsidRPr="00A07C3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7C3C">
        <w:rPr>
          <w:rFonts w:ascii="Times New Roman" w:hAnsi="Times New Roman" w:cs="Times New Roman"/>
          <w:sz w:val="24"/>
        </w:rPr>
        <w:t xml:space="preserve">Учебник базового уровня), издательство «Просвещение», 2020 г. </w:t>
      </w:r>
      <w:proofErr w:type="gramEnd"/>
    </w:p>
    <w:p w:rsidR="00822C47" w:rsidRDefault="00A07C3C" w:rsidP="00A07C3C">
      <w:pPr>
        <w:jc w:val="both"/>
        <w:rPr>
          <w:rFonts w:ascii="Times New Roman" w:hAnsi="Times New Roman" w:cs="Times New Roman"/>
          <w:sz w:val="24"/>
        </w:rPr>
      </w:pPr>
      <w:r w:rsidRPr="00A07C3C">
        <w:rPr>
          <w:rFonts w:ascii="Times New Roman" w:hAnsi="Times New Roman" w:cs="Times New Roman"/>
          <w:sz w:val="24"/>
        </w:rPr>
        <w:t xml:space="preserve">Программа учебного предмета «Физика» </w:t>
      </w:r>
      <w:r>
        <w:rPr>
          <w:rFonts w:ascii="Times New Roman" w:hAnsi="Times New Roman" w:cs="Times New Roman"/>
          <w:sz w:val="24"/>
        </w:rPr>
        <w:t xml:space="preserve">(профильный уровень) </w:t>
      </w:r>
      <w:r w:rsidRPr="00A07C3C">
        <w:rPr>
          <w:rFonts w:ascii="Times New Roman" w:hAnsi="Times New Roman" w:cs="Times New Roman"/>
          <w:sz w:val="24"/>
        </w:rPr>
        <w:t xml:space="preserve">направлена на формирование у обучающихся функциональной грамотности и </w:t>
      </w:r>
      <w:proofErr w:type="spellStart"/>
      <w:r w:rsidRPr="00A07C3C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07C3C">
        <w:rPr>
          <w:rFonts w:ascii="Times New Roman" w:hAnsi="Times New Roman" w:cs="Times New Roman"/>
          <w:sz w:val="24"/>
        </w:rPr>
        <w:t xml:space="preserve"> умений через выполнение исследовательской и практической деятельности. В системе естественно-научного образования физика как учебный предмет занимает важное место в формировании научного мировоззрения и </w:t>
      </w:r>
      <w:proofErr w:type="gramStart"/>
      <w:r w:rsidRPr="00A07C3C">
        <w:rPr>
          <w:rFonts w:ascii="Times New Roman" w:hAnsi="Times New Roman" w:cs="Times New Roman"/>
          <w:sz w:val="24"/>
        </w:rPr>
        <w:t>ознакомления</w:t>
      </w:r>
      <w:proofErr w:type="gramEnd"/>
      <w:r w:rsidRPr="00A07C3C">
        <w:rPr>
          <w:rFonts w:ascii="Times New Roman" w:hAnsi="Times New Roman" w:cs="Times New Roman"/>
          <w:sz w:val="24"/>
        </w:rPr>
        <w:t xml:space="preserve">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 Данная программа предполагает изучение физики на углубленном уровне. 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 </w:t>
      </w:r>
      <w:proofErr w:type="gramStart"/>
      <w:r w:rsidRPr="00A07C3C">
        <w:rPr>
          <w:rFonts w:ascii="Times New Roman" w:hAnsi="Times New Roman" w:cs="Times New Roman"/>
          <w:sz w:val="24"/>
        </w:rPr>
        <w:t xml:space="preserve">Изучение предмета на углубленном уровне позволяет сформировать у обучающихся физическое мышление, умение систематизировать и </w:t>
      </w:r>
      <w:r w:rsidRPr="00A07C3C">
        <w:rPr>
          <w:rFonts w:ascii="Times New Roman" w:hAnsi="Times New Roman" w:cs="Times New Roman"/>
          <w:sz w:val="24"/>
        </w:rPr>
        <w:lastRenderedPageBreak/>
        <w:t>обобщать полученные знания, самостоятельно применять полученные знания для решения практических и учебно-исследовательских задач;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использованием источников энергии.</w:t>
      </w:r>
      <w:proofErr w:type="gramEnd"/>
      <w:r w:rsidRPr="00A07C3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7C3C">
        <w:rPr>
          <w:rFonts w:ascii="Times New Roman" w:hAnsi="Times New Roman" w:cs="Times New Roman"/>
          <w:sz w:val="24"/>
        </w:rPr>
        <w:t xml:space="preserve">В основу изучения предмета «Физика» на углубленном уровне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</w:t>
      </w:r>
      <w:proofErr w:type="spellStart"/>
      <w:r w:rsidRPr="00A07C3C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A07C3C">
        <w:rPr>
          <w:rFonts w:ascii="Times New Roman" w:hAnsi="Times New Roman" w:cs="Times New Roman"/>
          <w:sz w:val="24"/>
        </w:rPr>
        <w:t xml:space="preserve"> связи в области естественных, математических и гуманитарных наук.</w:t>
      </w:r>
      <w:proofErr w:type="gramEnd"/>
      <w:r w:rsidRPr="00A07C3C">
        <w:rPr>
          <w:rFonts w:ascii="Times New Roman" w:hAnsi="Times New Roman" w:cs="Times New Roman"/>
          <w:sz w:val="24"/>
        </w:rPr>
        <w:t xml:space="preserve"> Программа составлена на основе модульного принципа построения учебного материала. Количество часов на изучение учебного предмета и классы, в которых предмет может изучаться, относятся к компетенции образовательной организации. Программа содержит перечень практических и лабораторных работ, которые учитель считает наиболее целесообразными для достижения предметных результатов. Программа рассчитана на 345 часов (5 часов в неделю), 175 часов в 10 классе и 170 часов в 11 классе.</w:t>
      </w:r>
    </w:p>
    <w:p w:rsidR="00A07C3C" w:rsidRPr="00A07C3C" w:rsidRDefault="00A07C3C" w:rsidP="00A07C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07C3C">
        <w:rPr>
          <w:rFonts w:ascii="Times New Roman" w:eastAsia="Calibri" w:hAnsi="Times New Roman" w:cs="Times New Roman"/>
          <w:sz w:val="24"/>
          <w:szCs w:val="28"/>
        </w:rPr>
        <w:t>Аннотация к программе Английский язык (базовый уровень)</w:t>
      </w:r>
    </w:p>
    <w:p w:rsidR="00A07C3C" w:rsidRPr="00A07C3C" w:rsidRDefault="00A07C3C" w:rsidP="00A07C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Изучение иностранного языка на базовом и углубле</w:t>
      </w:r>
      <w:r>
        <w:rPr>
          <w:rFonts w:ascii="Times New Roman" w:eastAsia="Calibri" w:hAnsi="Times New Roman" w:cs="Times New Roman"/>
          <w:sz w:val="24"/>
          <w:szCs w:val="28"/>
        </w:rPr>
        <w:t xml:space="preserve">нном уровнях среднего </w:t>
      </w:r>
      <w:r w:rsidRPr="00A07C3C">
        <w:rPr>
          <w:rFonts w:ascii="Times New Roman" w:eastAsia="Calibri" w:hAnsi="Times New Roman" w:cs="Times New Roman"/>
          <w:sz w:val="24"/>
          <w:szCs w:val="28"/>
        </w:rPr>
        <w:t>общего образования обеспечивает достижение следующих     целей:</w:t>
      </w:r>
    </w:p>
    <w:p w:rsidR="00A07C3C" w:rsidRPr="00A07C3C" w:rsidRDefault="00A07C3C" w:rsidP="00A07C3C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A07C3C">
        <w:rPr>
          <w:rFonts w:ascii="Times New Roman" w:eastAsia="Calibri" w:hAnsi="Times New Roman" w:cs="Times New Roman"/>
          <w:sz w:val="24"/>
          <w:szCs w:val="28"/>
          <w:bdr w:val="none" w:sz="0" w:space="0" w:color="auto" w:frame="1"/>
          <w:lang w:eastAsia="ru-RU"/>
        </w:rPr>
        <w:t>дальнейшее развитие иноязычной коммуникативной компетенции;</w:t>
      </w:r>
    </w:p>
    <w:p w:rsidR="00A07C3C" w:rsidRPr="00A07C3C" w:rsidRDefault="00A07C3C" w:rsidP="00A07C3C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A07C3C">
        <w:rPr>
          <w:rFonts w:ascii="Times New Roman" w:eastAsia="Calibri" w:hAnsi="Times New Roman" w:cs="Times New Roman"/>
          <w:sz w:val="24"/>
          <w:szCs w:val="28"/>
          <w:bdr w:val="none" w:sz="0" w:space="0" w:color="auto" w:frame="1"/>
          <w:lang w:eastAsia="ru-RU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A07C3C" w:rsidRPr="00A07C3C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A07C3C">
        <w:rPr>
          <w:rFonts w:ascii="Times New Roman" w:eastAsia="Calibri" w:hAnsi="Times New Roman" w:cs="Times New Roman"/>
          <w:sz w:val="24"/>
          <w:szCs w:val="28"/>
        </w:rPr>
        <w:t>аудировании</w:t>
      </w:r>
      <w:proofErr w:type="spellEnd"/>
      <w:r w:rsidRPr="00A07C3C">
        <w:rPr>
          <w:rFonts w:ascii="Times New Roman" w:eastAsia="Calibri" w:hAnsi="Times New Roman" w:cs="Times New Roman"/>
          <w:sz w:val="24"/>
          <w:szCs w:val="28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A07C3C" w:rsidRPr="00A07C3C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Освоение учебных предметов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A07C3C">
        <w:rPr>
          <w:rFonts w:ascii="Times New Roman" w:eastAsia="Calibri" w:hAnsi="Times New Roman" w:cs="Times New Roman"/>
          <w:sz w:val="24"/>
          <w:szCs w:val="28"/>
        </w:rPr>
        <w:t>формах</w:t>
      </w:r>
      <w:proofErr w:type="gram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A07C3C" w:rsidRPr="00A07C3C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</w:t>
      </w:r>
      <w:proofErr w:type="gramStart"/>
      <w:r w:rsidRPr="00A07C3C">
        <w:rPr>
          <w:rFonts w:ascii="Times New Roman" w:eastAsia="Calibri" w:hAnsi="Times New Roman" w:cs="Times New Roman"/>
          <w:sz w:val="24"/>
          <w:szCs w:val="28"/>
        </w:rPr>
        <w:t>изучающему</w:t>
      </w:r>
      <w:proofErr w:type="gram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язык, чтобы использовать его в целях общения, и фиксируют уровень владения иностранным языком.</w:t>
      </w:r>
    </w:p>
    <w:p w:rsidR="00A07C3C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</w:t>
      </w:r>
      <w:r w:rsidRPr="00A07C3C">
        <w:rPr>
          <w:rFonts w:ascii="Times New Roman" w:eastAsia="Calibri" w:hAnsi="Times New Roman" w:cs="Times New Roman"/>
          <w:sz w:val="24"/>
          <w:szCs w:val="28"/>
        </w:rPr>
        <w:lastRenderedPageBreak/>
        <w:t>личной сферах.</w:t>
      </w:r>
      <w:proofErr w:type="gram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Пороговый уровень, которого достигает выпускник, освоивший программу предметов «Иностранный язык» и «Второй иностранный язык» (базовый уровень), соответствует уровню B1 по шкале «Общеевропейских компетенций владения иностранным языком». Выпускник, освоивший программу предметов «Иностранный язык» достигает уровня владения иностранным языком, превышающим пороговый.</w:t>
      </w:r>
    </w:p>
    <w:p w:rsidR="00A07C3C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1716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Аннотация к рабочей программе по химии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Рабочая программа по химии 10-11 класса составлена в соответствии с нормативными документами: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1. Федеральный закон от 29 декабря 2012 года №273-ФЗ "Об образовании в Российской Федерации";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2. Федеральный государственный образовательный стандарт среднего общего образования (утв. приказом Министерства образования и науки РФ от 17 мая 2012 г. N 413);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3. Примерная основная образовательная программа среднего общего образования, (одобрена решением федерального учебно-методического объединения по общему образованию, протокол от 28 июня 2016 г. № 2/16-з);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>Цели изучения учебного предмета Изучение химии на базовом уровне направлено на достижение следующих целей: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1.Освоение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2.Овладение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>3.Развитие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4.Воспитание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>5.Применение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Данная программа предусматривает формирование у учащихся </w:t>
      </w:r>
      <w:proofErr w:type="spellStart"/>
      <w:r w:rsidRPr="00A07C3C">
        <w:rPr>
          <w:rFonts w:ascii="Times New Roman" w:eastAsia="Calibri" w:hAnsi="Times New Roman" w:cs="Times New Roman"/>
          <w:sz w:val="24"/>
          <w:szCs w:val="28"/>
        </w:rPr>
        <w:t>общеучебных</w:t>
      </w:r>
      <w:proofErr w:type="spell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1.Умение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2.Определение сущностных характеристик изучаемого объекта;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3.Умение развернуто обосновывать суждения, давать определения, приводить доказательства;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4.Оценивание и корректировка своего поведения в окружающей среде; выполнение в практической деятельности и повседневной жизни экологических требований;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>5.Использование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Общая характеристика учебного предмета</w:t>
      </w:r>
      <w:proofErr w:type="gramStart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В</w:t>
      </w:r>
      <w:proofErr w:type="gram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основу программы положен принцип развивающего обучения. Программа опирается на материал, изученный в 8-9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</w:t>
      </w:r>
      <w:r w:rsidRPr="00A07C3C">
        <w:rPr>
          <w:rFonts w:ascii="Times New Roman" w:eastAsia="Calibri" w:hAnsi="Times New Roman" w:cs="Times New Roman"/>
          <w:sz w:val="24"/>
          <w:szCs w:val="28"/>
        </w:rPr>
        <w:lastRenderedPageBreak/>
        <w:t>закреплять пройденный материал в активной памяти учащихся, а также сохранять преемственность в процессе обучения.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В курсе химии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строения. </w:t>
      </w:r>
      <w:proofErr w:type="gramStart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Здесь закладываются основы знаний по органической химии: теория строения органических соединений </w:t>
      </w:r>
      <w:proofErr w:type="spellStart"/>
      <w:r w:rsidRPr="00A07C3C">
        <w:rPr>
          <w:rFonts w:ascii="Times New Roman" w:eastAsia="Calibri" w:hAnsi="Times New Roman" w:cs="Times New Roman"/>
          <w:sz w:val="24"/>
          <w:szCs w:val="28"/>
        </w:rPr>
        <w:t>А.М.Бутлерова</w:t>
      </w:r>
      <w:proofErr w:type="spell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особенность их строения и свойств, прослеживается </w:t>
      </w:r>
      <w:proofErr w:type="spellStart"/>
      <w:r w:rsidRPr="00A07C3C">
        <w:rPr>
          <w:rFonts w:ascii="Times New Roman" w:eastAsia="Calibri" w:hAnsi="Times New Roman" w:cs="Times New Roman"/>
          <w:sz w:val="24"/>
          <w:szCs w:val="28"/>
        </w:rPr>
        <w:t>причинно</w:t>
      </w:r>
      <w:proofErr w:type="spell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- 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между органическими и неорганическими</w:t>
      </w:r>
      <w:proofErr w:type="gram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веществами. В конце курса даются сведения о прикладном значении органической химии. Весь курс органической химии пронизан идеей зависимости свойств веществ от состава и их строения, от характера функциональных групп. 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 </w:t>
      </w:r>
    </w:p>
    <w:p w:rsidR="003F1716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Содержание этих разделов химии раскрывается во взаимосвязи органических и неорганических веществ. Особое внимание уделено химическому эксперименту, который является основой формирования теоретических знаний. В конце курса выделены три практических занятия обобщающего характера: решение экспериментальных задач по органической и неорганической химии, получение, собирание и распознавание газов. В целом курс позволяет развить представления обучающихся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 Процесс обучения позволит </w:t>
      </w:r>
      <w:proofErr w:type="gramStart"/>
      <w:r w:rsidRPr="00A07C3C">
        <w:rPr>
          <w:rFonts w:ascii="Times New Roman" w:eastAsia="Calibri" w:hAnsi="Times New Roman" w:cs="Times New Roman"/>
          <w:sz w:val="24"/>
          <w:szCs w:val="28"/>
        </w:rPr>
        <w:t>обучающимся</w:t>
      </w:r>
      <w:proofErr w:type="gramEnd"/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усвоить ключевые химические компетенции и понять роль химии среди других наук о природе, значении ее для человечества. </w:t>
      </w:r>
    </w:p>
    <w:p w:rsidR="00A07C3C" w:rsidRDefault="00A07C3C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07C3C">
        <w:rPr>
          <w:rFonts w:ascii="Times New Roman" w:eastAsia="Calibri" w:hAnsi="Times New Roman" w:cs="Times New Roman"/>
          <w:sz w:val="24"/>
          <w:szCs w:val="28"/>
        </w:rPr>
        <w:t>Программа рассчитана на преподавание курса химии в 10 классе (базовый уровень) из расчета 1 учебный час в неделю (3</w:t>
      </w:r>
      <w:r w:rsidR="003F1716">
        <w:rPr>
          <w:rFonts w:ascii="Times New Roman" w:eastAsia="Calibri" w:hAnsi="Times New Roman" w:cs="Times New Roman"/>
          <w:sz w:val="24"/>
          <w:szCs w:val="28"/>
        </w:rPr>
        <w:t>4 часа</w:t>
      </w: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в год), в 11 классе (базовый уровень) из расчета 1 учебный час в неделю (34 часа в год). Итого за 10-11 классы – 6</w:t>
      </w:r>
      <w:r w:rsidR="003F1716">
        <w:rPr>
          <w:rFonts w:ascii="Times New Roman" w:eastAsia="Calibri" w:hAnsi="Times New Roman" w:cs="Times New Roman"/>
          <w:sz w:val="24"/>
          <w:szCs w:val="28"/>
        </w:rPr>
        <w:t>8</w:t>
      </w:r>
      <w:r w:rsidRPr="00A07C3C">
        <w:rPr>
          <w:rFonts w:ascii="Times New Roman" w:eastAsia="Calibri" w:hAnsi="Times New Roman" w:cs="Times New Roman"/>
          <w:sz w:val="24"/>
          <w:szCs w:val="28"/>
        </w:rPr>
        <w:t xml:space="preserve"> часов.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D3F3F" w:rsidRP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0D3F3F">
        <w:rPr>
          <w:rFonts w:ascii="Times New Roman" w:eastAsia="Calibri" w:hAnsi="Times New Roman" w:cs="Times New Roman"/>
          <w:sz w:val="24"/>
          <w:szCs w:val="28"/>
          <w:u w:val="single"/>
        </w:rPr>
        <w:t>Аннотация к рабочей программе по биологии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>Рабочая программа по биологии в 10-х классах (базовый уровень) составлена в соответствии с Федеральным образовательным стандартом основног</w:t>
      </w:r>
      <w:r>
        <w:rPr>
          <w:rFonts w:ascii="Times New Roman" w:eastAsia="Calibri" w:hAnsi="Times New Roman" w:cs="Times New Roman"/>
          <w:sz w:val="24"/>
          <w:szCs w:val="28"/>
        </w:rPr>
        <w:t xml:space="preserve">о общего образования (ФГОС ООО), </w:t>
      </w: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в соответствии с Федеральным Законом "Об образовании в Российской Федерации" (от 29 декабря 2012 г. № 273-ФЗ).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Цели рабочей программы: 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- овладение умениями обосновывать место и роль биологических знаний в практической деятельности людей, развитии современных технологий; - проводить наблюдения за экосистемами с целью их описания и выявления естественных и антропогенных изменений; - находить и анализировать информацию о живых объектах; - развитие познавательных интересов, интеллектуальных и творческих способностей в процессе изучения выдающихся </w:t>
      </w:r>
      <w:r w:rsidRPr="000D3F3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В соответствии с </w:t>
      </w:r>
      <w:r>
        <w:rPr>
          <w:rFonts w:ascii="Times New Roman" w:eastAsia="Calibri" w:hAnsi="Times New Roman" w:cs="Times New Roman"/>
          <w:sz w:val="24"/>
          <w:szCs w:val="28"/>
        </w:rPr>
        <w:t xml:space="preserve">федеральным </w:t>
      </w:r>
      <w:r w:rsidRPr="000D3F3F">
        <w:rPr>
          <w:rFonts w:ascii="Times New Roman" w:eastAsia="Calibri" w:hAnsi="Times New Roman" w:cs="Times New Roman"/>
          <w:sz w:val="24"/>
          <w:szCs w:val="28"/>
        </w:rPr>
        <w:t>учебным планом программа рассчитана на 3</w:t>
      </w:r>
      <w:r>
        <w:rPr>
          <w:rFonts w:ascii="Times New Roman" w:eastAsia="Calibri" w:hAnsi="Times New Roman" w:cs="Times New Roman"/>
          <w:sz w:val="24"/>
          <w:szCs w:val="28"/>
        </w:rPr>
        <w:t>4 часа</w:t>
      </w: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 (1 час в неделю)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10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классае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и 34 часа в 11 классе</w:t>
      </w: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. В данной рабочей программе запланировано контрольных работ – 2 часа, практических работ – 4 часа, лабораторных работ – 2 часа. Аннотация к рабочей программе по биологии - 11 класс (базовый уровень)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 Цели рабочей программы: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• освоение системы знаний предмета о целостном, многообразном и динамично изменяющемся мире, взаимосвязи природы, многообразии организмов, биологических аспектах глобальных проблем человечества и путях их решения; методах изучения живого пространства, разнообразии его объектов и процессов;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• овладение умениями сочетать глобальный, региональный и локальный подходы для описания и анализа природных, социально-биологических и экологических процессов и явлений;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>• развитие познавательных интересов, интеллектуальных и творческих способностей посредством ознакомления с важнейшими особенностями и проблемами мира, его экосистем и биосфер</w:t>
      </w:r>
      <w:proofErr w:type="gramStart"/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 ;</w:t>
      </w:r>
      <w:proofErr w:type="gramEnd"/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 • воспитание патриотизма, толерантности, уважения к другим народам и культурам; бережного отношения к окружающей среде;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• использование в практической деятельности и повседневной жизни разнообразных методов, знаний и умений, а также биоинформации.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- освоение знаний об основных биологических теориях, идеях и принципах, являющихся составной частью современной естественнонаучной картины мира;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о методах биологических наук (цитологии, генетики, селекции, биотехнологии, экологии);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-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-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D3F3F">
        <w:rPr>
          <w:rFonts w:ascii="Times New Roman" w:eastAsia="Calibri" w:hAnsi="Times New Roman" w:cs="Times New Roman"/>
          <w:sz w:val="24"/>
          <w:szCs w:val="28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 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Аннотация к рабочей программе по литературе</w:t>
      </w:r>
    </w:p>
    <w:p w:rsidR="000D3F3F" w:rsidRDefault="000D3F3F" w:rsidP="000D3F3F">
      <w:pPr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:rsidR="000D3F3F" w:rsidRDefault="000D3F3F" w:rsidP="000D3F3F">
      <w:pPr>
        <w:spacing w:line="24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 базовом уровне научится:</w:t>
      </w:r>
    </w:p>
    <w:p w:rsidR="000D3F3F" w:rsidRDefault="000D3F3F" w:rsidP="000D3F3F">
      <w:pPr>
        <w:pStyle w:val="a"/>
        <w:numPr>
          <w:ilvl w:val="0"/>
          <w:numId w:val="3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0D3F3F" w:rsidRDefault="000D3F3F" w:rsidP="000D3F3F">
      <w:pPr>
        <w:pStyle w:val="a"/>
        <w:numPr>
          <w:ilvl w:val="0"/>
          <w:numId w:val="3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0D3F3F" w:rsidRDefault="000D3F3F" w:rsidP="000D3F3F">
      <w:pPr>
        <w:pStyle w:val="a0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обосновывать выбор художественного произведения для анализа, приводя в качестве </w:t>
      </w:r>
      <w:proofErr w:type="gramStart"/>
      <w:r>
        <w:rPr>
          <w:sz w:val="24"/>
          <w:szCs w:val="24"/>
        </w:rPr>
        <w:t>аргумента</w:t>
      </w:r>
      <w:proofErr w:type="gramEnd"/>
      <w:r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0D3F3F" w:rsidRDefault="000D3F3F" w:rsidP="000D3F3F">
      <w:pPr>
        <w:pStyle w:val="a0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0D3F3F" w:rsidRDefault="000D3F3F" w:rsidP="000D3F3F">
      <w:pPr>
        <w:pStyle w:val="a0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0D3F3F" w:rsidRDefault="000D3F3F" w:rsidP="000D3F3F">
      <w:pPr>
        <w:pStyle w:val="a0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0D3F3F" w:rsidRDefault="000D3F3F" w:rsidP="000D3F3F">
      <w:pPr>
        <w:pStyle w:val="a0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0D3F3F" w:rsidRDefault="000D3F3F" w:rsidP="000D3F3F">
      <w:pPr>
        <w:pStyle w:val="a0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0D3F3F" w:rsidRDefault="000D3F3F" w:rsidP="000D3F3F">
      <w:pPr>
        <w:pStyle w:val="a0"/>
        <w:numPr>
          <w:ilvl w:val="1"/>
          <w:numId w:val="4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0D3F3F" w:rsidRDefault="000D3F3F" w:rsidP="000D3F3F">
      <w:pPr>
        <w:pStyle w:val="a"/>
        <w:numPr>
          <w:ilvl w:val="0"/>
          <w:numId w:val="5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осуществлять следующую продуктивную деятельность:</w:t>
      </w:r>
    </w:p>
    <w:p w:rsidR="000D3F3F" w:rsidRDefault="000D3F3F" w:rsidP="000D3F3F">
      <w:pPr>
        <w:pStyle w:val="a0"/>
        <w:numPr>
          <w:ilvl w:val="1"/>
          <w:numId w:val="6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0D3F3F" w:rsidRDefault="000D3F3F" w:rsidP="000D3F3F">
      <w:pPr>
        <w:pStyle w:val="a0"/>
        <w:numPr>
          <w:ilvl w:val="1"/>
          <w:numId w:val="6"/>
        </w:numPr>
        <w:tabs>
          <w:tab w:val="left" w:pos="709"/>
          <w:tab w:val="left" w:pos="1134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0D3F3F" w:rsidRDefault="000D3F3F" w:rsidP="000D3F3F">
      <w:pPr>
        <w:tabs>
          <w:tab w:val="left" w:pos="709"/>
          <w:tab w:val="left" w:pos="1134"/>
        </w:tabs>
        <w:spacing w:line="24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0D3F3F" w:rsidRDefault="000D3F3F" w:rsidP="000D3F3F">
      <w:pPr>
        <w:pStyle w:val="a"/>
        <w:tabs>
          <w:tab w:val="left" w:pos="709"/>
          <w:tab w:val="left" w:pos="1134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0D3F3F" w:rsidRDefault="000D3F3F" w:rsidP="000D3F3F">
      <w:pPr>
        <w:pStyle w:val="a"/>
        <w:tabs>
          <w:tab w:val="left" w:pos="709"/>
          <w:tab w:val="left" w:pos="1134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0D3F3F" w:rsidRDefault="000D3F3F" w:rsidP="000D3F3F">
      <w:pPr>
        <w:pStyle w:val="a"/>
        <w:tabs>
          <w:tab w:val="left" w:pos="709"/>
          <w:tab w:val="left" w:pos="1134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0D3F3F" w:rsidRDefault="000D3F3F" w:rsidP="000D3F3F">
      <w:pPr>
        <w:pStyle w:val="a"/>
        <w:tabs>
          <w:tab w:val="left" w:pos="709"/>
          <w:tab w:val="left" w:pos="1134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.</w:t>
      </w:r>
    </w:p>
    <w:p w:rsidR="000D3F3F" w:rsidRDefault="000D3F3F" w:rsidP="000D3F3F">
      <w:pPr>
        <w:spacing w:line="240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Выпускник на базовом уровне получит возможность узнать:</w:t>
      </w:r>
    </w:p>
    <w:p w:rsidR="000D3F3F" w:rsidRDefault="000D3F3F" w:rsidP="000D3F3F">
      <w:pPr>
        <w:pStyle w:val="a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о месте и значении русской литературы в мировой литературе;</w:t>
      </w:r>
    </w:p>
    <w:p w:rsidR="000D3F3F" w:rsidRDefault="000D3F3F" w:rsidP="000D3F3F">
      <w:pPr>
        <w:pStyle w:val="a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о произведениях новейшей отечественной и мировой литературы;</w:t>
      </w:r>
    </w:p>
    <w:p w:rsidR="000D3F3F" w:rsidRDefault="000D3F3F" w:rsidP="000D3F3F">
      <w:pPr>
        <w:pStyle w:val="a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о важнейших литературных ресурсах, в том числе в сети Интернет;</w:t>
      </w:r>
    </w:p>
    <w:p w:rsidR="000D3F3F" w:rsidRDefault="000D3F3F" w:rsidP="000D3F3F">
      <w:pPr>
        <w:pStyle w:val="a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об историко-культурном подходе в литературоведении;</w:t>
      </w:r>
    </w:p>
    <w:p w:rsidR="000D3F3F" w:rsidRDefault="000D3F3F" w:rsidP="000D3F3F">
      <w:pPr>
        <w:pStyle w:val="a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об историко-литературном процессе XIX и XX веков;</w:t>
      </w:r>
    </w:p>
    <w:p w:rsidR="000D3F3F" w:rsidRDefault="000D3F3F" w:rsidP="000D3F3F">
      <w:pPr>
        <w:pStyle w:val="a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0D3F3F" w:rsidRDefault="000D3F3F" w:rsidP="000D3F3F">
      <w:pPr>
        <w:pStyle w:val="a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0D3F3F" w:rsidRDefault="000D3F3F" w:rsidP="000D3F3F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- о соотношении и взаимосвязях литературы с историческим периодом, эпохой.</w:t>
      </w:r>
    </w:p>
    <w:p w:rsidR="000D3F3F" w:rsidRDefault="000D3F3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007DF" w:rsidRP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E007DF">
        <w:rPr>
          <w:rFonts w:ascii="Times New Roman" w:eastAsia="Calibri" w:hAnsi="Times New Roman" w:cs="Times New Roman"/>
          <w:sz w:val="24"/>
          <w:szCs w:val="28"/>
          <w:u w:val="single"/>
        </w:rPr>
        <w:t>Аннотация к рабочим программам по географии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составлена на основании Примерной основной образовательной программы среднего общего образования по географии (базовый уровень) 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по географии разработана в соответствии требованиям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E007D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России от 17.05.2012 года № 413, зарегистрированного в Минюсте РФ 07.06.2012г. № 24180. 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Цели: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E007DF">
        <w:rPr>
          <w:rFonts w:ascii="Times New Roman" w:eastAsia="Calibri" w:hAnsi="Times New Roman" w:cs="Times New Roman"/>
          <w:sz w:val="24"/>
          <w:szCs w:val="28"/>
        </w:rPr>
        <w:t>геоэкологических</w:t>
      </w:r>
      <w:proofErr w:type="spellEnd"/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процессов и явлений; 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воспитание патриотизма, толерантности, уважения к другим народам и культурам, бережного отношения к окружающей среде; 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E007DF" w:rsidRDefault="00E007DF" w:rsidP="00A07C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E007DF" w:rsidRDefault="00E007DF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Федеральный базисный план для общеобразовательных учреждений Российской Федерации отводит на изучение предмета 68 часов за 2 года в старшей школе: 10 класс - 34 часа 11класс - 34 часа </w:t>
      </w:r>
    </w:p>
    <w:p w:rsidR="00BB5E4D" w:rsidRDefault="00BB5E4D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E007DF" w:rsidRPr="00E007DF" w:rsidRDefault="00E007DF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E007DF">
        <w:rPr>
          <w:rFonts w:ascii="Times New Roman" w:eastAsia="Calibri" w:hAnsi="Times New Roman" w:cs="Times New Roman"/>
          <w:sz w:val="24"/>
          <w:szCs w:val="28"/>
          <w:u w:val="single"/>
        </w:rPr>
        <w:t>Аннотация к рабочей программе по истории</w:t>
      </w:r>
    </w:p>
    <w:p w:rsidR="00BB5E4D" w:rsidRDefault="00E007DF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E007DF">
        <w:rPr>
          <w:rFonts w:ascii="Times New Roman" w:eastAsia="Calibri" w:hAnsi="Times New Roman" w:cs="Times New Roman"/>
          <w:sz w:val="24"/>
          <w:szCs w:val="28"/>
        </w:rPr>
        <w:t>Рабочая программа учебного предмета «История» для 10-11 классов общеобразовательных учреждений составлена в соответствии с Федеральным Законом от 29.12.2012 № 273-ФЗ «Об образовании в Российской Федерации», "Об утверждении федерального государственного образовательного стандарта основного общего образования" (утв. приказом Министерства образования и науки РФ от 29 декабря 2014 г. N 1644), Приказ Министерства образования и науки РФ от 24 января 2012 г. № 39 « О</w:t>
      </w:r>
      <w:proofErr w:type="gramEnd"/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E007DF">
        <w:rPr>
          <w:rFonts w:ascii="Times New Roman" w:eastAsia="Calibri" w:hAnsi="Times New Roman" w:cs="Times New Roman"/>
          <w:sz w:val="24"/>
          <w:szCs w:val="28"/>
        </w:rPr>
        <w:t>внесении</w:t>
      </w:r>
      <w:proofErr w:type="gramEnd"/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изменений в федеральный компонент государственных образовательных стандартов начального, общего, основн</w:t>
      </w:r>
      <w:r w:rsidR="00BB5E4D">
        <w:rPr>
          <w:rFonts w:ascii="Times New Roman" w:eastAsia="Calibri" w:hAnsi="Times New Roman" w:cs="Times New Roman"/>
          <w:sz w:val="24"/>
          <w:szCs w:val="28"/>
        </w:rPr>
        <w:t xml:space="preserve">ого общего и среднего </w:t>
      </w: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общего образования, утверждённый приказом Министерства образования Российской Федерации от 5 марта </w:t>
      </w:r>
      <w:r w:rsidRPr="00E007D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2004 г. № 1089», Примерная основная образовательная программа </w:t>
      </w:r>
      <w:r w:rsidR="00BB5E4D">
        <w:rPr>
          <w:rFonts w:ascii="Times New Roman" w:eastAsia="Calibri" w:hAnsi="Times New Roman" w:cs="Times New Roman"/>
          <w:sz w:val="24"/>
          <w:szCs w:val="28"/>
        </w:rPr>
        <w:t>среднего</w:t>
      </w: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общего образования. </w:t>
      </w:r>
    </w:p>
    <w:p w:rsidR="00BB5E4D" w:rsidRDefault="00E007DF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Целью школьного исторического образования является формирование у школьников целостной картины российской и мировой истории в новейший период, выделение закономерностей развития стран и народов, их культурно-исторических и политических особенностей. Особое внимание уделяется месту России в мировых исторических и политических процессах. Научной основой содержания школьного исторического образования является Историко-культурный стандарт, который входит в Концепцию нового </w:t>
      </w:r>
      <w:proofErr w:type="spellStart"/>
      <w:r w:rsidRPr="00E007DF">
        <w:rPr>
          <w:rFonts w:ascii="Times New Roman" w:eastAsia="Calibri" w:hAnsi="Times New Roman" w:cs="Times New Roman"/>
          <w:sz w:val="24"/>
          <w:szCs w:val="28"/>
        </w:rPr>
        <w:t>учебнометодического</w:t>
      </w:r>
      <w:proofErr w:type="spellEnd"/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комплекса по отечественной истории и может быть применим как к базовому, так и к профильном</w:t>
      </w:r>
      <w:proofErr w:type="gramStart"/>
      <w:r w:rsidRPr="00E007DF">
        <w:rPr>
          <w:rFonts w:ascii="Times New Roman" w:eastAsia="Calibri" w:hAnsi="Times New Roman" w:cs="Times New Roman"/>
          <w:sz w:val="24"/>
          <w:szCs w:val="28"/>
        </w:rPr>
        <w:t>у(</w:t>
      </w:r>
      <w:proofErr w:type="gramEnd"/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углубленному) уровню изучения истории в старшей школе. </w:t>
      </w:r>
    </w:p>
    <w:p w:rsidR="00BB5E4D" w:rsidRDefault="00BB5E4D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Федеральный  учебный план </w:t>
      </w:r>
      <w:r w:rsidR="00E007DF" w:rsidRPr="00E007DF">
        <w:rPr>
          <w:rFonts w:ascii="Times New Roman" w:eastAsia="Calibri" w:hAnsi="Times New Roman" w:cs="Times New Roman"/>
          <w:sz w:val="24"/>
          <w:szCs w:val="28"/>
        </w:rPr>
        <w:t xml:space="preserve">для образовательных организаций Российской Федерации в целом выделяет не менее 140 ч. на изучение истории в 10-11 классах. Согласно инструктивно-методическому письму Комитета по образованию от 30.06.2017 N 03-28-36-74 «О внесении изменений в инструктивно-методическое письмо от 24.03.2017 N 03-28-493/17-0-0» в 10-11 классах на изучение истории выделяется 3 ч. в неделю — 102 учебных ч. Из них 32 часа на изучение Всеобщей истории, 70 часов на изучение истории России. Увеличение часов связано с изучением актуальных вопросов истории России, в том числе истории Великой Отечественной войны 1941-1945 </w:t>
      </w:r>
      <w:proofErr w:type="spellStart"/>
      <w:r w:rsidR="00E007DF" w:rsidRPr="00E007DF">
        <w:rPr>
          <w:rFonts w:ascii="Times New Roman" w:eastAsia="Calibri" w:hAnsi="Times New Roman" w:cs="Times New Roman"/>
          <w:sz w:val="24"/>
          <w:szCs w:val="28"/>
        </w:rPr>
        <w:t>г.г</w:t>
      </w:r>
      <w:proofErr w:type="spellEnd"/>
      <w:r w:rsidR="00E007DF" w:rsidRPr="00E007DF">
        <w:rPr>
          <w:rFonts w:ascii="Times New Roman" w:eastAsia="Calibri" w:hAnsi="Times New Roman" w:cs="Times New Roman"/>
          <w:sz w:val="24"/>
          <w:szCs w:val="28"/>
        </w:rPr>
        <w:t>. и блокады Ленинграда.</w:t>
      </w:r>
    </w:p>
    <w:p w:rsidR="00E007DF" w:rsidRDefault="00E007DF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В программе предусмотрены вводные и повторительно-обобщающие уроки, которые способствуют активизации учебной деятельности школьников, формированию у них целостных исторических представлений, установлению преемственности в изучении всеобщей и отечественной истории. Более высокий по сравнению с основной школой уровень анализа истории в 10 - 11-м классах предполагает сопоставительное рассмотрение процессов и явлений всеобщей и отечественной истории. В их числе социально-экономические и политические отношения в странах Европы и на Руси в раннем Средневековье, политическая раздробленность и формирование централизованных государств, отношения светской и церковной власти, история сословн</w:t>
      </w:r>
      <w:proofErr w:type="gramStart"/>
      <w:r w:rsidRPr="00E007DF">
        <w:rPr>
          <w:rFonts w:ascii="Times New Roman" w:eastAsia="Calibri" w:hAnsi="Times New Roman" w:cs="Times New Roman"/>
          <w:sz w:val="24"/>
          <w:szCs w:val="28"/>
        </w:rPr>
        <w:t>о-</w:t>
      </w:r>
      <w:proofErr w:type="gramEnd"/>
      <w:r w:rsidRPr="00E007DF">
        <w:rPr>
          <w:rFonts w:ascii="Times New Roman" w:eastAsia="Calibri" w:hAnsi="Times New Roman" w:cs="Times New Roman"/>
          <w:sz w:val="24"/>
          <w:szCs w:val="28"/>
        </w:rPr>
        <w:t xml:space="preserve"> представительных органов, становление абсолютизма, индустриализация и др. Формы организации учебного процесса включают разнообразные виды самостоятельной работы: разнообразная работа с источниками, изложение и анализ исторических версий, концепций, описание и реконструкция исторических событий, характеристика исторических личностей, анализ исторических событий, установление причинно-следственных связей. Большое внимание уделяется проектной и исследовательской работе учащихся.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Аннотация к рабочей програм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ме по русскому языку. 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учебного предмета «Русский язык» для 10-11 классов составлена в соответствии с ФГОС СОО (приказ Министерства образования и науки РФ от 17 мая 2012 № 413). 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ФГОС.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Главными задачами реализации программы являются: 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–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lastRenderedPageBreak/>
        <w:t>– овладение умениями комплексного анализа предложенного текста; –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 Изучение курса рассчитано на </w:t>
      </w:r>
      <w:r>
        <w:rPr>
          <w:rFonts w:ascii="Times New Roman" w:eastAsia="Calibri" w:hAnsi="Times New Roman" w:cs="Times New Roman"/>
          <w:sz w:val="24"/>
          <w:szCs w:val="28"/>
        </w:rPr>
        <w:t>68</w:t>
      </w: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ч (3</w:t>
      </w:r>
      <w:r>
        <w:rPr>
          <w:rFonts w:ascii="Times New Roman" w:eastAsia="Calibri" w:hAnsi="Times New Roman" w:cs="Times New Roman"/>
          <w:sz w:val="24"/>
          <w:szCs w:val="28"/>
        </w:rPr>
        <w:t>4 учебных часа</w:t>
      </w: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в 10 классе и 3</w:t>
      </w:r>
      <w:r>
        <w:rPr>
          <w:rFonts w:ascii="Times New Roman" w:eastAsia="Calibri" w:hAnsi="Times New Roman" w:cs="Times New Roman"/>
          <w:sz w:val="24"/>
          <w:szCs w:val="28"/>
        </w:rPr>
        <w:t>4 учебных часа</w:t>
      </w: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в 11 классе — 1 ч в неделю).</w:t>
      </w:r>
    </w:p>
    <w:p w:rsidR="00C72AF4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94741" w:rsidRPr="0010628D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10628D">
        <w:rPr>
          <w:rFonts w:ascii="Times New Roman" w:eastAsia="Calibri" w:hAnsi="Times New Roman" w:cs="Times New Roman"/>
          <w:sz w:val="24"/>
          <w:szCs w:val="28"/>
          <w:u w:val="single"/>
        </w:rPr>
        <w:t>Аннотация к рабочей прог</w:t>
      </w:r>
      <w:r w:rsidR="00694741" w:rsidRPr="0010628D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рамме по литературе </w:t>
      </w:r>
      <w:r w:rsidRPr="0010628D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по литературе в 10 - 11 классах (базовый уровень) разработана в соответствии </w:t>
      </w:r>
      <w:proofErr w:type="gramStart"/>
      <w:r w:rsidRPr="00C72AF4"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 w:rsidRPr="00C72AF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- Федеральным законом от 29.12.2012 № 273-ФЗ «Об образовании в Российской Федерации» (с изменениями и дополнениями);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- ФГОС СОО, утвержденным приказом министерства образования и науки РФ № 413 от 17 мая 2012 г. (с изменениями и дополнениями);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 В учебном плане на освоение учебного предмета «Литерату</w:t>
      </w:r>
      <w:r w:rsidR="00694741">
        <w:rPr>
          <w:rFonts w:ascii="Times New Roman" w:eastAsia="Calibri" w:hAnsi="Times New Roman" w:cs="Times New Roman"/>
          <w:sz w:val="24"/>
          <w:szCs w:val="28"/>
        </w:rPr>
        <w:t>ра» на уровне среднего</w:t>
      </w: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общего образования отводится в 10, 11 классах по 102 часа (3 часа в неделю).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Цель изучения предмета: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-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Стратегическая цель предмета в 10–11-х классах: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Задачи учебного предмета «Литература»: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получение опыта медленного чтения произведений русской, родной (региональной) и мировой литературы;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– 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формирование умения самостоятельно создавать тексты различных жанров (ответы на вопросы, рецензии, аннотации и др.); – овладение умением определять стратегию своего чтения;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овладение умением делать читательский выбор;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 xml:space="preserve"> – знакомство с историей литературы: русской и зарубежной литературной классикой, современным литературным процессом; </w:t>
      </w:r>
    </w:p>
    <w:p w:rsidR="00694741" w:rsidRDefault="00C72AF4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72AF4">
        <w:rPr>
          <w:rFonts w:ascii="Times New Roman" w:eastAsia="Calibri" w:hAnsi="Times New Roman" w:cs="Times New Roman"/>
          <w:sz w:val="24"/>
          <w:szCs w:val="28"/>
        </w:rPr>
        <w:t>– знакомство со смежными с литературой сферами искусства и научного знания (культурология, психология, социолог</w:t>
      </w:r>
      <w:r w:rsidR="00D1432A">
        <w:rPr>
          <w:rFonts w:ascii="Times New Roman" w:eastAsia="Calibri" w:hAnsi="Times New Roman" w:cs="Times New Roman"/>
          <w:sz w:val="24"/>
          <w:szCs w:val="28"/>
        </w:rPr>
        <w:t>ия и др.)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1432A" w:rsidRP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D1432A">
        <w:rPr>
          <w:rFonts w:ascii="Times New Roman" w:eastAsia="Calibri" w:hAnsi="Times New Roman" w:cs="Times New Roman"/>
          <w:sz w:val="24"/>
          <w:szCs w:val="28"/>
          <w:u w:val="single"/>
        </w:rPr>
        <w:lastRenderedPageBreak/>
        <w:t>Аннотация к рабочей программе по экономике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составлена на основе примерной образовательной программы по экономике для уровня среднего общего образования (углубленный уровень).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Программа детализирует и раскрывает содержание, стратегию обучения, воспитания и развития,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средствами учебного предмета в соответствии с Федеральным государственным образовательным стандартом.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>Программа среднего общего образования рассчитана на изучение экономики в 10-11-х классах углубленного уровня.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Требования к результатам освоения экономики установлены в трех направлениях: </w:t>
      </w:r>
      <w:r w:rsidRPr="00D1432A">
        <w:rPr>
          <w:rFonts w:ascii="Times New Roman" w:eastAsia="Calibri" w:hAnsi="Times New Roman" w:cs="Times New Roman"/>
          <w:sz w:val="24"/>
          <w:szCs w:val="28"/>
        </w:rPr>
        <w:sym w:font="Symbol" w:char="F02D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D1432A">
        <w:rPr>
          <w:rFonts w:ascii="Times New Roman" w:eastAsia="Calibri" w:hAnsi="Times New Roman" w:cs="Times New Roman"/>
          <w:sz w:val="24"/>
          <w:szCs w:val="28"/>
        </w:rPr>
        <w:t>сформированность</w:t>
      </w:r>
      <w:proofErr w:type="spell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D1432A">
        <w:rPr>
          <w:rFonts w:ascii="Times New Roman" w:eastAsia="Calibri" w:hAnsi="Times New Roman" w:cs="Times New Roman"/>
          <w:sz w:val="24"/>
          <w:szCs w:val="28"/>
        </w:rPr>
        <w:t>ценностносмысловых</w:t>
      </w:r>
      <w:proofErr w:type="spell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</w:t>
      </w:r>
      <w:proofErr w:type="gram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в поликультурном социуме;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1432A">
        <w:rPr>
          <w:rFonts w:ascii="Times New Roman" w:eastAsia="Calibri" w:hAnsi="Times New Roman" w:cs="Times New Roman"/>
          <w:sz w:val="24"/>
          <w:szCs w:val="28"/>
        </w:rPr>
        <w:sym w:font="Symbol" w:char="F02D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>метапредметным</w:t>
      </w:r>
      <w:proofErr w:type="spell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, включающим освоенные обучающимися </w:t>
      </w:r>
      <w:proofErr w:type="spellStart"/>
      <w:r w:rsidRPr="00D1432A">
        <w:rPr>
          <w:rFonts w:ascii="Times New Roman" w:eastAsia="Calibri" w:hAnsi="Times New Roman" w:cs="Times New Roman"/>
          <w:sz w:val="24"/>
          <w:szCs w:val="28"/>
        </w:rPr>
        <w:t>межпредметные</w:t>
      </w:r>
      <w:proofErr w:type="spell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</w:t>
      </w:r>
      <w:proofErr w:type="spellStart"/>
      <w:r w:rsidRPr="00D1432A">
        <w:rPr>
          <w:rFonts w:ascii="Times New Roman" w:eastAsia="Calibri" w:hAnsi="Times New Roman" w:cs="Times New Roman"/>
          <w:sz w:val="24"/>
          <w:szCs w:val="28"/>
        </w:rPr>
        <w:t>учебноисследовательской</w:t>
      </w:r>
      <w:proofErr w:type="spellEnd"/>
      <w:r w:rsidRPr="00D1432A">
        <w:rPr>
          <w:rFonts w:ascii="Times New Roman" w:eastAsia="Calibri" w:hAnsi="Times New Roman" w:cs="Times New Roman"/>
          <w:sz w:val="24"/>
          <w:szCs w:val="28"/>
        </w:rPr>
        <w:t>, проектной и социальной деятельности;</w:t>
      </w:r>
      <w:proofErr w:type="gramEnd"/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1432A">
        <w:rPr>
          <w:rFonts w:ascii="Times New Roman" w:eastAsia="Calibri" w:hAnsi="Times New Roman" w:cs="Times New Roman"/>
          <w:sz w:val="24"/>
          <w:szCs w:val="28"/>
        </w:rPr>
        <w:sym w:font="Symbol" w:char="F02D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предметным, включающим освоенные обучающимися в ходе изучения экономики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 </w:t>
      </w:r>
      <w:proofErr w:type="gramEnd"/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Учебный план отводит 136 часов для изучения экономики на углубленном уровне среднего общего образования, в том числе, 68 часов в 10 классе, 2 часа в неделю, 68 часов в 11 классе, 2 часа в неделю.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Содержание курса экономики структурировано по разделам: Основные концепции экономики. Микроэкономика. Макроэкономика. Международная экономика.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>Образовательные технологии: развития критического мышления, кейс, ИКТ, проектная, проблемного обучения, игровые, интегрированного обучения, групповые, традиционные.</w:t>
      </w:r>
      <w:proofErr w:type="gram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>Формы контроля: устный ответ, контрольная работа, тест, эссе, проект, исследование, деловая игра, ролевая игра, кейс-задание, зачет.</w:t>
      </w:r>
      <w:proofErr w:type="gramEnd"/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1432A" w:rsidRP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D1432A">
        <w:rPr>
          <w:rFonts w:ascii="Times New Roman" w:eastAsia="Calibri" w:hAnsi="Times New Roman" w:cs="Times New Roman"/>
          <w:sz w:val="24"/>
          <w:szCs w:val="28"/>
          <w:u w:val="single"/>
        </w:rPr>
        <w:t>Аннотация к рабочей программе по праву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>Рабочая программа по праву (профильный уровень) составлена в соответствии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: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Федеральным образовательным стандартом среднего общего образования (ФГОС СОО),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Федеральным Законом «Об образовании в Российской Федерации» (от 29 декабря 2012 г. № 273-ФЗ).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Цели рабочей программы: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sym w:font="Symbol" w:char="F0B7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lastRenderedPageBreak/>
        <w:sym w:font="Symbol" w:char="F0B7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sym w:font="Symbol" w:char="F0B7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1432A">
        <w:rPr>
          <w:rFonts w:ascii="Times New Roman" w:eastAsia="Calibri" w:hAnsi="Times New Roman" w:cs="Times New Roman"/>
          <w:sz w:val="24"/>
          <w:szCs w:val="28"/>
        </w:rPr>
        <w:sym w:font="Symbol" w:char="F0B7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D1432A" w:rsidRDefault="00D1432A" w:rsidP="00E00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sym w:font="Symbol" w:char="F0B7"/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 </w:t>
      </w:r>
    </w:p>
    <w:p w:rsidR="00D1432A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В соответствии с учебным планом  программа рассчитана на </w:t>
      </w:r>
      <w:r>
        <w:rPr>
          <w:rFonts w:ascii="Times New Roman" w:eastAsia="Calibri" w:hAnsi="Times New Roman" w:cs="Times New Roman"/>
          <w:sz w:val="24"/>
          <w:szCs w:val="28"/>
        </w:rPr>
        <w:t>136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часов (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часа в неделю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10 и 11 классе</w:t>
      </w:r>
      <w:r w:rsidRPr="00D1432A">
        <w:rPr>
          <w:rFonts w:ascii="Times New Roman" w:eastAsia="Calibri" w:hAnsi="Times New Roman" w:cs="Times New Roman"/>
          <w:sz w:val="24"/>
          <w:szCs w:val="28"/>
        </w:rPr>
        <w:t>)</w:t>
      </w:r>
    </w:p>
    <w:p w:rsidR="00D1432A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Рабочая программа предусматривает индивидуальную, групповую, фронтальную деятельность учащихся через информационную, исследовательскую, проектную, дискуссионную деятельность.</w:t>
      </w:r>
    </w:p>
    <w:p w:rsidR="00D1432A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1432A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  <w:u w:val="single"/>
        </w:rPr>
        <w:t>Аннотация к рабочей программе по математике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10-11 классы (</w:t>
      </w:r>
      <w:r>
        <w:rPr>
          <w:rFonts w:ascii="Times New Roman" w:eastAsia="Calibri" w:hAnsi="Times New Roman" w:cs="Times New Roman"/>
          <w:sz w:val="24"/>
          <w:szCs w:val="28"/>
        </w:rPr>
        <w:t>профильный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уровень)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217CF1" w:rsidRDefault="00D1432A" w:rsidP="00217CF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Рабочая программа по предмету «Мате</w:t>
      </w:r>
      <w:r w:rsidR="00217CF1">
        <w:rPr>
          <w:rFonts w:ascii="Times New Roman" w:eastAsia="Calibri" w:hAnsi="Times New Roman" w:cs="Times New Roman"/>
          <w:sz w:val="24"/>
          <w:szCs w:val="28"/>
        </w:rPr>
        <w:t xml:space="preserve">матика» разработана на основе 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Федеральн</w:t>
      </w:r>
      <w:r w:rsidR="00217CF1">
        <w:rPr>
          <w:rFonts w:ascii="Times New Roman" w:eastAsia="Calibri" w:hAnsi="Times New Roman" w:cs="Times New Roman"/>
          <w:sz w:val="24"/>
          <w:szCs w:val="28"/>
        </w:rPr>
        <w:t>ого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государственн</w:t>
      </w:r>
      <w:r w:rsidR="00217CF1">
        <w:rPr>
          <w:rFonts w:ascii="Times New Roman" w:eastAsia="Calibri" w:hAnsi="Times New Roman" w:cs="Times New Roman"/>
          <w:sz w:val="24"/>
          <w:szCs w:val="28"/>
        </w:rPr>
        <w:t>ого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образовательн</w:t>
      </w:r>
      <w:r w:rsidR="00217CF1">
        <w:rPr>
          <w:rFonts w:ascii="Times New Roman" w:eastAsia="Calibri" w:hAnsi="Times New Roman" w:cs="Times New Roman"/>
          <w:sz w:val="24"/>
          <w:szCs w:val="28"/>
        </w:rPr>
        <w:t>ого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стандарт</w:t>
      </w:r>
      <w:r w:rsidR="00217CF1">
        <w:rPr>
          <w:rFonts w:ascii="Times New Roman" w:eastAsia="Calibri" w:hAnsi="Times New Roman" w:cs="Times New Roman"/>
          <w:sz w:val="24"/>
          <w:szCs w:val="28"/>
        </w:rPr>
        <w:t>а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среднего общего образования,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>утверждённый</w:t>
      </w:r>
      <w:proofErr w:type="gram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приказом Министерства образования и науки Российской Федерации от 17.05.2012 года №413 (с изменениями и дополнениями). </w:t>
      </w:r>
    </w:p>
    <w:p w:rsidR="00217CF1" w:rsidRDefault="00217CF1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Изучение математики в 10-11 классах на </w:t>
      </w:r>
      <w:r w:rsidR="00217CF1">
        <w:rPr>
          <w:rFonts w:ascii="Times New Roman" w:eastAsia="Calibri" w:hAnsi="Times New Roman" w:cs="Times New Roman"/>
          <w:sz w:val="24"/>
          <w:szCs w:val="28"/>
        </w:rPr>
        <w:t>профильном</w:t>
      </w: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уровне направлено на достижение следующих целей: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формирование представлений об идеях и методах математики;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о математике как универсальном языке науки, средстве моделирования явлений и процессов;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>В ходе изучения курса математики учащиеся должны овладеть следующими ключевыми компетенциями: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>познавательная</w:t>
      </w:r>
      <w:proofErr w:type="gram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– (познавать окружающий мир с помощью наблюдения, измерения, опыта, моделирования;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сравнивать, сопоставлять, классифицировать, ранжировать объекты по одному или нескольким предложенным основаниям, критериям;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>творчески решать учебные и практические задачи: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уметь мотивированно отказываться от образца, искать оригинальные решения); </w:t>
      </w:r>
      <w:proofErr w:type="gramStart"/>
      <w:r w:rsidRPr="00D1432A">
        <w:rPr>
          <w:rFonts w:ascii="Times New Roman" w:eastAsia="Calibri" w:hAnsi="Times New Roman" w:cs="Times New Roman"/>
          <w:sz w:val="24"/>
          <w:szCs w:val="28"/>
        </w:rPr>
        <w:t>информационно-коммуникативная</w:t>
      </w:r>
      <w:proofErr w:type="gramEnd"/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– (умение вступать в речевое общение, участвовать в диалоге понимать точку зрения собеседника, признавать право на иное мнение;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составление плана, тезисов, конспекта;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>приведение примеров, подбор аргументов, формулирование выводов;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отражение в устной или письменной форме результатов своей деятельности); рефлексивная – (самостоятельная организация учебной деятельности;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владение навыками контроля и оценки своей деятельности, поиск и устранение причин возникших трудностей; оценивание своих учебных достижений; владение умениями совместной деятельности: согласование и координация деятельности с другими ее участниками).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Достижение перечисленных целей предполагает решение следующих задач: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— формирование мотивации изучения математики, готовности и способности учащихся к саморазвитию, личностному самоопределению;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—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>— 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—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—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>— овладение учащимися математическим языком и аппаратом как средством описания и исследования явлений окружающего мира;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 —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— формирование научного мировоззрения;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— воспитание отношения к математике как к части общечеловеческой культуры, играющей особую роль в общественном развитии. </w:t>
      </w:r>
    </w:p>
    <w:p w:rsidR="00217CF1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Место предмета в учебном плане </w:t>
      </w:r>
    </w:p>
    <w:p w:rsidR="00D1432A" w:rsidRDefault="00D1432A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432A">
        <w:rPr>
          <w:rFonts w:ascii="Times New Roman" w:eastAsia="Calibri" w:hAnsi="Times New Roman" w:cs="Times New Roman"/>
          <w:sz w:val="24"/>
          <w:szCs w:val="28"/>
        </w:rPr>
        <w:t xml:space="preserve">В учебном плане на изучение </w:t>
      </w:r>
      <w:r w:rsidR="00217CF1">
        <w:rPr>
          <w:rFonts w:ascii="Times New Roman" w:eastAsia="Calibri" w:hAnsi="Times New Roman" w:cs="Times New Roman"/>
          <w:sz w:val="24"/>
          <w:szCs w:val="28"/>
        </w:rPr>
        <w:t xml:space="preserve">математики отведено 476 часов </w:t>
      </w:r>
      <w:proofErr w:type="gramStart"/>
      <w:r w:rsidR="00217CF1">
        <w:rPr>
          <w:rFonts w:ascii="Times New Roman" w:eastAsia="Calibri" w:hAnsi="Times New Roman" w:cs="Times New Roman"/>
          <w:sz w:val="24"/>
          <w:szCs w:val="28"/>
        </w:rPr>
        <w:t xml:space="preserve">( </w:t>
      </w:r>
      <w:proofErr w:type="gramEnd"/>
      <w:r w:rsidR="00217CF1">
        <w:rPr>
          <w:rFonts w:ascii="Times New Roman" w:eastAsia="Calibri" w:hAnsi="Times New Roman" w:cs="Times New Roman"/>
          <w:sz w:val="24"/>
          <w:szCs w:val="28"/>
        </w:rPr>
        <w:t>по 7 часов в неделю в 10 и 11 классе)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Аннотация к рабочей программе по ОБЖ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>Рабочая программа составлена на основе: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Федерального закона от 29 декабря 2012 г. № 273- ФЗ «Об образовании в Российской Федерации»; 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>Федерального государственного образовательного стандар</w:t>
      </w:r>
      <w:r>
        <w:rPr>
          <w:rFonts w:ascii="Times New Roman" w:eastAsia="Calibri" w:hAnsi="Times New Roman" w:cs="Times New Roman"/>
          <w:sz w:val="24"/>
          <w:szCs w:val="28"/>
        </w:rPr>
        <w:t>та среднего общего образования.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для 10—11 классов представляет собой один из возможных вариантов разработки содержания и тематического планирования учебного курса «Основы безопасности жизнедеятельности» (базовый уровень) в старших классах основной школы. Программа разработана в соответствии с положениями Конституции Российской Федерации, федеральными законами Российской Федерации в области образования и безопасности жизнедеятельности и отвечает требованиям Федерального государственного образовательного стандарта среднего общего образования. Рост техногенных аварий, природных катастроф и социальных конфликтов в современном </w:t>
      </w:r>
      <w:r w:rsidRPr="0010628D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мире подтверждает актуальность формирования культуры безопасности личности и общества. 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>Основные цели изучения предмета ОБЖ: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содействие повышению уровня защищенности жизненно важных интересов личности, общества, государства от внешних и внутренних угроз; 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>содействие снижению отрицательного влияния человеческого фактора на безопасность личности, общества и государства;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осознание ответственности и потребности в формировании культуры семейных отношений на основе принятия ценностей семейной жизни — любви, равноправия, заботы, ответственности; 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профилактика асоциального поведения учащихся, формирование </w:t>
      </w:r>
      <w:proofErr w:type="spellStart"/>
      <w:r w:rsidRPr="0010628D">
        <w:rPr>
          <w:rFonts w:ascii="Times New Roman" w:eastAsia="Calibri" w:hAnsi="Times New Roman" w:cs="Times New Roman"/>
          <w:sz w:val="24"/>
          <w:szCs w:val="28"/>
        </w:rPr>
        <w:t>антиэкстремистского</w:t>
      </w:r>
      <w:proofErr w:type="spellEnd"/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и антитеррористического поведения, отрицательного отношения к приему </w:t>
      </w:r>
      <w:proofErr w:type="spellStart"/>
      <w:r w:rsidRPr="0010628D">
        <w:rPr>
          <w:rFonts w:ascii="Times New Roman" w:eastAsia="Calibri" w:hAnsi="Times New Roman" w:cs="Times New Roman"/>
          <w:sz w:val="24"/>
          <w:szCs w:val="28"/>
        </w:rPr>
        <w:t>психоактивных</w:t>
      </w:r>
      <w:proofErr w:type="spellEnd"/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веществ, в том числе наркотиков. 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10628D">
        <w:rPr>
          <w:rFonts w:ascii="Times New Roman" w:eastAsia="Calibri" w:hAnsi="Times New Roman" w:cs="Times New Roman"/>
          <w:sz w:val="24"/>
          <w:szCs w:val="28"/>
        </w:rPr>
        <w:t>Достижение целей обеспечивается решением следующих задач в образовательной деятельности: обучение обучающихся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</w:t>
      </w:r>
      <w:proofErr w:type="gramEnd"/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других людей и среды обитания; воспитание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МЕСТО ПРЕДМЕТА В УЧЕБНОМ ПЛАНЕ В соответствии с учебным планом </w:t>
      </w:r>
      <w:r>
        <w:rPr>
          <w:rFonts w:ascii="Times New Roman" w:eastAsia="Calibri" w:hAnsi="Times New Roman" w:cs="Times New Roman"/>
          <w:sz w:val="24"/>
          <w:szCs w:val="28"/>
        </w:rPr>
        <w:t>на изучение предмета выделено</w:t>
      </w: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sz w:val="24"/>
          <w:szCs w:val="28"/>
        </w:rPr>
        <w:t>68</w:t>
      </w: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8"/>
        </w:rPr>
        <w:t>ов</w:t>
      </w: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в 10 классе и 34 часа в 11 классе (всего </w:t>
      </w:r>
      <w:r>
        <w:rPr>
          <w:rFonts w:ascii="Times New Roman" w:eastAsia="Calibri" w:hAnsi="Times New Roman" w:cs="Times New Roman"/>
          <w:sz w:val="24"/>
          <w:szCs w:val="28"/>
        </w:rPr>
        <w:t>102 часа</w:t>
      </w:r>
      <w:r w:rsidRPr="0010628D">
        <w:rPr>
          <w:rFonts w:ascii="Times New Roman" w:eastAsia="Calibri" w:hAnsi="Times New Roman" w:cs="Times New Roman"/>
          <w:sz w:val="24"/>
          <w:szCs w:val="28"/>
        </w:rPr>
        <w:t>). 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</w:t>
      </w:r>
    </w:p>
    <w:p w:rsidR="0010628D" w:rsidRDefault="0010628D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628D">
        <w:rPr>
          <w:rFonts w:ascii="Times New Roman" w:eastAsia="Calibri" w:hAnsi="Times New Roman" w:cs="Times New Roman"/>
          <w:sz w:val="24"/>
          <w:szCs w:val="28"/>
        </w:rPr>
        <w:t xml:space="preserve"> Курс ОБЖ является интегрированным,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</w:t>
      </w:r>
    </w:p>
    <w:p w:rsidR="00F42957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43898" w:rsidRP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F43898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Аннотация к рабочей программе по физической культуре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Рабочая программа разработана на основе</w:t>
      </w:r>
      <w:r w:rsidR="00F43898">
        <w:rPr>
          <w:rFonts w:ascii="Times New Roman" w:eastAsia="Calibri" w:hAnsi="Times New Roman" w:cs="Times New Roman"/>
          <w:sz w:val="24"/>
          <w:szCs w:val="28"/>
        </w:rPr>
        <w:t>: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ФЗ № 273 «Об образовании» от 29.12. 2012 г.,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Федерального государственного образовательного стандарта основного общего образованиями в соответствии с Примерной программой, программой курса «Физическая культура» </w:t>
      </w:r>
    </w:p>
    <w:p w:rsidR="00F43898" w:rsidRDefault="00F43898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Программа </w:t>
      </w:r>
      <w:r w:rsidR="00F42957" w:rsidRPr="00F42957">
        <w:rPr>
          <w:rFonts w:ascii="Times New Roman" w:eastAsia="Calibri" w:hAnsi="Times New Roman" w:cs="Times New Roman"/>
          <w:sz w:val="24"/>
          <w:szCs w:val="28"/>
        </w:rPr>
        <w:t xml:space="preserve"> направлена на достижение учащимися личностных, </w:t>
      </w:r>
      <w:proofErr w:type="spellStart"/>
      <w:r w:rsidR="00F42957" w:rsidRPr="00F42957">
        <w:rPr>
          <w:rFonts w:ascii="Times New Roman" w:eastAsia="Calibri" w:hAnsi="Times New Roman" w:cs="Times New Roman"/>
          <w:sz w:val="24"/>
          <w:szCs w:val="28"/>
        </w:rPr>
        <w:t>метапредметных</w:t>
      </w:r>
      <w:proofErr w:type="spellEnd"/>
      <w:r w:rsidR="00F42957" w:rsidRPr="00F42957">
        <w:rPr>
          <w:rFonts w:ascii="Times New Roman" w:eastAsia="Calibri" w:hAnsi="Times New Roman" w:cs="Times New Roman"/>
          <w:sz w:val="24"/>
          <w:szCs w:val="28"/>
        </w:rPr>
        <w:t xml:space="preserve"> и предметных результатов по физической культуре на основе комплексной программы физического воспитания учащихся 1- 11 классов.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Рабочая программа по физической культуре разработана с учетом особенностей в организации учебно-образовательного процесса, исходящих из условий материально-технической базы школы.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>Цель изучения дисциплины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Решение задач физического воспитания учащихся направлено: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- на укрепление здоровья, развитие основных физических качеств и повышение функциональных возможностей организма;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- на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>- на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- 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- на воспитание положительных качеств личности, норм коллективного взаимодействия и сотрудничества в учебной и соревновательной деятельности. Программа рассчитана на 102 часа при 3-х разовых занятиях в неделю.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Программный материал имеет две части - базовую и вариативную. Программа по физкультуре для 10-11 классов структурно направлена на изучение следующих тем: легкая атлетика; спортивные игры, лыжная подготовка; подвижные игры, гимнастика. Такое распределение материала позволяет охватить все направления физической культуры как учебного предмета в соответствии с климатическими особенностями региона, с его культурными традициями.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В предложенной программе выделены три раздела: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>- «Знания о физической культуре»,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- «Способы двигательной деятельности»,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- «Физическое совершенствование».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</w:t>
      </w:r>
      <w:proofErr w:type="spellStart"/>
      <w:r w:rsidRPr="00F42957">
        <w:rPr>
          <w:rFonts w:ascii="Times New Roman" w:eastAsia="Calibri" w:hAnsi="Times New Roman" w:cs="Times New Roman"/>
          <w:sz w:val="24"/>
          <w:szCs w:val="28"/>
        </w:rPr>
        <w:t>историкосоциологические</w:t>
      </w:r>
      <w:proofErr w:type="spellEnd"/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основы деятельности). </w:t>
      </w:r>
    </w:p>
    <w:p w:rsidR="00F43898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F42957">
        <w:rPr>
          <w:rFonts w:ascii="Times New Roman" w:eastAsia="Calibri" w:hAnsi="Times New Roman" w:cs="Times New Roman"/>
          <w:sz w:val="24"/>
          <w:szCs w:val="28"/>
        </w:rPr>
        <w:t>контроля за</w:t>
      </w:r>
      <w:proofErr w:type="gramEnd"/>
      <w:r w:rsidRPr="00F42957">
        <w:rPr>
          <w:rFonts w:ascii="Times New Roman" w:eastAsia="Calibri" w:hAnsi="Times New Roman" w:cs="Times New Roman"/>
          <w:sz w:val="24"/>
          <w:szCs w:val="28"/>
        </w:rPr>
        <w:t xml:space="preserve"> физическим развитием и физической подготовленностью учащихся. </w:t>
      </w:r>
    </w:p>
    <w:p w:rsidR="00F42957" w:rsidRDefault="00F42957" w:rsidP="00D143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 w:rsidRPr="00F42957">
        <w:rPr>
          <w:rFonts w:ascii="Times New Roman" w:eastAsia="Calibri" w:hAnsi="Times New Roman" w:cs="Times New Roman"/>
          <w:sz w:val="24"/>
          <w:szCs w:val="28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</w:t>
      </w:r>
    </w:p>
    <w:sectPr w:rsidR="00F4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16E"/>
    <w:multiLevelType w:val="hybridMultilevel"/>
    <w:tmpl w:val="3EB2BE88"/>
    <w:lvl w:ilvl="0" w:tplc="E5EAF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EAF6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62620F"/>
    <w:multiLevelType w:val="hybridMultilevel"/>
    <w:tmpl w:val="5B84572C"/>
    <w:lvl w:ilvl="0" w:tplc="E5EAF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EAF6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3">
    <w:nsid w:val="4B0B2E4B"/>
    <w:multiLevelType w:val="hybridMultilevel"/>
    <w:tmpl w:val="80B65A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3E00386">
      <w:numFmt w:val="bullet"/>
      <w:lvlText w:val="•"/>
      <w:lvlJc w:val="left"/>
      <w:pPr>
        <w:ind w:left="2149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683AB8"/>
    <w:multiLevelType w:val="hybridMultilevel"/>
    <w:tmpl w:val="B7084F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BA"/>
    <w:rsid w:val="000D3F3F"/>
    <w:rsid w:val="0010628D"/>
    <w:rsid w:val="00111EBA"/>
    <w:rsid w:val="00217CF1"/>
    <w:rsid w:val="003F1716"/>
    <w:rsid w:val="00694741"/>
    <w:rsid w:val="00822C47"/>
    <w:rsid w:val="00A07C3C"/>
    <w:rsid w:val="00BB5E4D"/>
    <w:rsid w:val="00C72AF4"/>
    <w:rsid w:val="00D1432A"/>
    <w:rsid w:val="00E007DF"/>
    <w:rsid w:val="00F42957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7C3C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Перечень Знак"/>
    <w:link w:val="a"/>
    <w:locked/>
    <w:rsid w:val="000D3F3F"/>
    <w:rPr>
      <w:rFonts w:ascii="Times New Roman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1"/>
    <w:next w:val="a1"/>
    <w:link w:val="a5"/>
    <w:qFormat/>
    <w:rsid w:val="000D3F3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  <w:lang w:eastAsia="ru-RU"/>
    </w:rPr>
  </w:style>
  <w:style w:type="character" w:customStyle="1" w:styleId="a6">
    <w:name w:val="Подперечень Знак"/>
    <w:link w:val="a0"/>
    <w:locked/>
    <w:rsid w:val="000D3F3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6"/>
    <w:qFormat/>
    <w:rsid w:val="000D3F3F"/>
    <w:pPr>
      <w:numPr>
        <w:numId w:val="2"/>
      </w:numPr>
      <w:ind w:left="284" w:firstLine="425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7C3C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Перечень Знак"/>
    <w:link w:val="a"/>
    <w:locked/>
    <w:rsid w:val="000D3F3F"/>
    <w:rPr>
      <w:rFonts w:ascii="Times New Roman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1"/>
    <w:next w:val="a1"/>
    <w:link w:val="a5"/>
    <w:qFormat/>
    <w:rsid w:val="000D3F3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  <w:lang w:eastAsia="ru-RU"/>
    </w:rPr>
  </w:style>
  <w:style w:type="character" w:customStyle="1" w:styleId="a6">
    <w:name w:val="Подперечень Знак"/>
    <w:link w:val="a0"/>
    <w:locked/>
    <w:rsid w:val="000D3F3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6"/>
    <w:qFormat/>
    <w:rsid w:val="000D3F3F"/>
    <w:pPr>
      <w:numPr>
        <w:numId w:val="2"/>
      </w:numPr>
      <w:ind w:left="284" w:firstLine="425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7242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2023-03-30T09:38:00Z</dcterms:created>
  <dcterms:modified xsi:type="dcterms:W3CDTF">2023-03-30T10:43:00Z</dcterms:modified>
</cp:coreProperties>
</file>